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B1" w:rsidRDefault="00642CB1" w:rsidP="00817CDA">
      <w:pPr>
        <w:spacing w:after="0" w:afterAutospacing="0"/>
        <w:ind w:left="0"/>
        <w:jc w:val="both"/>
        <w:rPr>
          <w:rFonts w:ascii="Algerian" w:hAnsi="Algerian"/>
          <w:b/>
          <w:u w:val="single"/>
        </w:rPr>
      </w:pPr>
    </w:p>
    <w:p w:rsidR="00642CB1" w:rsidRDefault="00642CB1" w:rsidP="00192576">
      <w:pPr>
        <w:spacing w:after="0" w:afterAutospacing="0"/>
        <w:ind w:left="0"/>
        <w:jc w:val="both"/>
        <w:rPr>
          <w:rFonts w:ascii="Times" w:hAnsi="Times"/>
          <w:b/>
          <w:sz w:val="28"/>
          <w:szCs w:val="28"/>
          <w:u w:val="single"/>
        </w:rPr>
      </w:pPr>
    </w:p>
    <w:p w:rsidR="00642CB1" w:rsidRPr="00656B44" w:rsidRDefault="00642CB1" w:rsidP="00424E3B">
      <w:pPr>
        <w:spacing w:after="0" w:afterAutospacing="0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642CB1" w:rsidRPr="007B01FB" w:rsidRDefault="00642CB1" w:rsidP="00C367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01FB">
        <w:rPr>
          <w:rFonts w:ascii="Times New Roman" w:hAnsi="Times New Roman" w:cs="Times New Roman"/>
          <w:b/>
          <w:sz w:val="28"/>
          <w:szCs w:val="28"/>
        </w:rPr>
        <w:t>PORTARIA 26/2015 – CGJ/CIJ</w:t>
      </w:r>
    </w:p>
    <w:p w:rsidR="00642CB1" w:rsidRPr="007B01FB" w:rsidRDefault="00642CB1" w:rsidP="00C367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2CB1" w:rsidRDefault="00642CB1" w:rsidP="00192576">
      <w:pPr>
        <w:spacing w:after="0" w:line="36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1FB">
        <w:rPr>
          <w:rFonts w:ascii="Times New Roman" w:hAnsi="Times New Roman" w:cs="Times New Roman"/>
          <w:i/>
          <w:sz w:val="28"/>
          <w:szCs w:val="28"/>
        </w:rPr>
        <w:t xml:space="preserve">Dispõe sobre a designação Usuário Gestor da Justiça e do Administrador Estadual da justiça do Sistema  SIPIA/SINASE. </w:t>
      </w:r>
    </w:p>
    <w:p w:rsidR="00642CB1" w:rsidRPr="007B01FB" w:rsidRDefault="00642CB1" w:rsidP="00192576">
      <w:pPr>
        <w:spacing w:after="0" w:line="36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2CB1" w:rsidRPr="007B01FB" w:rsidRDefault="00642CB1" w:rsidP="00656B44">
      <w:pPr>
        <w:spacing w:after="0" w:line="360" w:lineRule="auto"/>
        <w:ind w:left="0" w:firstLine="3340"/>
        <w:jc w:val="both"/>
        <w:rPr>
          <w:rFonts w:ascii="Times New Roman" w:hAnsi="Times New Roman" w:cs="Times New Roman"/>
          <w:sz w:val="28"/>
          <w:szCs w:val="28"/>
        </w:rPr>
      </w:pPr>
      <w:r w:rsidRPr="007B01FB">
        <w:rPr>
          <w:rFonts w:ascii="Times New Roman" w:hAnsi="Times New Roman" w:cs="Times New Roman"/>
          <w:b/>
          <w:sz w:val="28"/>
          <w:szCs w:val="28"/>
        </w:rPr>
        <w:t>A CORREGEDORIA GERAL DA JUSTIÇA DO ESTADO DO MATO GROSSO</w:t>
      </w:r>
      <w:r w:rsidRPr="007B01FB">
        <w:rPr>
          <w:rFonts w:ascii="Times New Roman" w:hAnsi="Times New Roman" w:cs="Times New Roman"/>
          <w:sz w:val="28"/>
          <w:szCs w:val="28"/>
        </w:rPr>
        <w:t xml:space="preserve">, por intermédio da </w:t>
      </w:r>
      <w:r w:rsidRPr="007B01FB">
        <w:rPr>
          <w:rFonts w:ascii="Times New Roman" w:hAnsi="Times New Roman" w:cs="Times New Roman"/>
          <w:b/>
          <w:sz w:val="28"/>
          <w:szCs w:val="28"/>
        </w:rPr>
        <w:t>DESEMBARGADORA MARIA EROTIDES KNEIP BARANJAK,</w:t>
      </w:r>
      <w:r w:rsidRPr="007B01FB">
        <w:rPr>
          <w:rFonts w:ascii="Times New Roman" w:hAnsi="Times New Roman" w:cs="Times New Roman"/>
          <w:sz w:val="28"/>
          <w:szCs w:val="28"/>
        </w:rPr>
        <w:t xml:space="preserve"> </w:t>
      </w:r>
      <w:r w:rsidRPr="007B01FB">
        <w:rPr>
          <w:rFonts w:ascii="Times New Roman" w:hAnsi="Times New Roman" w:cs="Times New Roman"/>
          <w:b/>
          <w:sz w:val="28"/>
          <w:szCs w:val="28"/>
        </w:rPr>
        <w:t>CORREGEDORA GERAL DA JUSTIÇA DO ESTADO DE MATO GROSSO</w:t>
      </w:r>
      <w:r w:rsidRPr="007B01FB">
        <w:rPr>
          <w:rFonts w:ascii="Times New Roman" w:hAnsi="Times New Roman" w:cs="Times New Roman"/>
          <w:sz w:val="28"/>
          <w:szCs w:val="28"/>
        </w:rPr>
        <w:t>, no uso de suas atribuições legais, com fulcro nos artigos 39, “a”, do Código de Organização Judiciária do Estado do Mato Grosso - COJE;</w:t>
      </w:r>
    </w:p>
    <w:p w:rsidR="00642CB1" w:rsidRPr="007B01FB" w:rsidRDefault="00642CB1" w:rsidP="00656B44">
      <w:pPr>
        <w:spacing w:after="0" w:line="360" w:lineRule="auto"/>
        <w:ind w:left="0" w:firstLine="3340"/>
        <w:jc w:val="both"/>
        <w:rPr>
          <w:rFonts w:ascii="Times New Roman" w:hAnsi="Times New Roman" w:cs="Times New Roman"/>
          <w:sz w:val="28"/>
          <w:szCs w:val="28"/>
        </w:rPr>
      </w:pPr>
    </w:p>
    <w:p w:rsidR="00642CB1" w:rsidRPr="007B01FB" w:rsidRDefault="00642CB1" w:rsidP="00656B44">
      <w:pPr>
        <w:spacing w:after="0" w:line="360" w:lineRule="auto"/>
        <w:ind w:left="0" w:firstLine="3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1FB">
        <w:rPr>
          <w:rFonts w:ascii="Times New Roman" w:hAnsi="Times New Roman" w:cs="Times New Roman"/>
          <w:b/>
          <w:sz w:val="28"/>
          <w:szCs w:val="28"/>
        </w:rPr>
        <w:t>CONSIDERANDO</w:t>
      </w:r>
      <w:r w:rsidRPr="007B01FB">
        <w:rPr>
          <w:rFonts w:ascii="Times New Roman" w:hAnsi="Times New Roman" w:cs="Times New Roman"/>
          <w:sz w:val="28"/>
          <w:szCs w:val="28"/>
        </w:rPr>
        <w:t xml:space="preserve"> que a implantação do SIPIA/SINASE representa a construção de um Sistema de Informação a fim de contribuir para a implementação de políticas públicas voltadas a efetivação das medidas Socioeducativas;</w:t>
      </w:r>
      <w:r w:rsidRPr="007B01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CB1" w:rsidRPr="007B01FB" w:rsidRDefault="00642CB1" w:rsidP="00656B44">
      <w:pPr>
        <w:spacing w:after="0" w:line="360" w:lineRule="auto"/>
        <w:ind w:left="0" w:firstLine="3340"/>
        <w:jc w:val="both"/>
        <w:rPr>
          <w:rFonts w:ascii="Times New Roman" w:hAnsi="Times New Roman" w:cs="Times New Roman"/>
          <w:sz w:val="28"/>
          <w:szCs w:val="28"/>
        </w:rPr>
      </w:pPr>
      <w:r w:rsidRPr="007B01FB">
        <w:rPr>
          <w:rFonts w:ascii="Times New Roman" w:hAnsi="Times New Roman" w:cs="Times New Roman"/>
          <w:b/>
          <w:sz w:val="28"/>
          <w:szCs w:val="28"/>
        </w:rPr>
        <w:t xml:space="preserve">CONSIDERANDO </w:t>
      </w:r>
      <w:r w:rsidRPr="007B01FB">
        <w:rPr>
          <w:rFonts w:ascii="Times New Roman" w:hAnsi="Times New Roman" w:cs="Times New Roman"/>
          <w:sz w:val="28"/>
          <w:szCs w:val="28"/>
        </w:rPr>
        <w:t>a necessidade de consolida</w:t>
      </w:r>
      <w:r>
        <w:rPr>
          <w:rFonts w:ascii="Times New Roman" w:hAnsi="Times New Roman" w:cs="Times New Roman"/>
          <w:sz w:val="28"/>
          <w:szCs w:val="28"/>
        </w:rPr>
        <w:t>ção enquanto ferramenta</w:t>
      </w:r>
      <w:r w:rsidRPr="007B01FB">
        <w:rPr>
          <w:rFonts w:ascii="Times New Roman" w:hAnsi="Times New Roman" w:cs="Times New Roman"/>
          <w:sz w:val="28"/>
          <w:szCs w:val="28"/>
        </w:rPr>
        <w:t xml:space="preserve"> para monitoramento e avaliação do Sistema Socioeducativo do Estado de Mato Grosso;</w:t>
      </w:r>
    </w:p>
    <w:p w:rsidR="00642CB1" w:rsidRPr="007B01FB" w:rsidRDefault="00642CB1" w:rsidP="007B01FB">
      <w:pPr>
        <w:spacing w:after="0" w:line="360" w:lineRule="auto"/>
        <w:ind w:left="0" w:firstLine="3340"/>
        <w:jc w:val="both"/>
        <w:rPr>
          <w:rFonts w:ascii="Times New Roman" w:hAnsi="Times New Roman" w:cs="Times New Roman"/>
          <w:sz w:val="28"/>
          <w:szCs w:val="28"/>
        </w:rPr>
      </w:pPr>
      <w:r w:rsidRPr="007B01FB">
        <w:rPr>
          <w:rFonts w:ascii="Times New Roman" w:hAnsi="Times New Roman" w:cs="Times New Roman"/>
          <w:b/>
          <w:sz w:val="28"/>
          <w:szCs w:val="28"/>
        </w:rPr>
        <w:t>CONSIDERANDO</w:t>
      </w:r>
      <w:r w:rsidRPr="007B01FB">
        <w:rPr>
          <w:rFonts w:ascii="Times New Roman" w:hAnsi="Times New Roman" w:cs="Times New Roman"/>
          <w:sz w:val="28"/>
          <w:szCs w:val="28"/>
        </w:rPr>
        <w:t xml:space="preserve"> a missão institucional do Poder Judiciário na busca incessante na garantia e efetivação dos direitos das crianças e adolescentes;</w:t>
      </w:r>
    </w:p>
    <w:p w:rsidR="00642CB1" w:rsidRPr="00194451" w:rsidRDefault="00642CB1" w:rsidP="00194451">
      <w:pPr>
        <w:spacing w:after="0" w:line="360" w:lineRule="auto"/>
        <w:ind w:left="0" w:firstLine="3340"/>
        <w:jc w:val="both"/>
        <w:rPr>
          <w:rFonts w:ascii="Times New Roman" w:hAnsi="Times New Roman" w:cs="Times New Roman"/>
          <w:sz w:val="28"/>
          <w:szCs w:val="28"/>
        </w:rPr>
      </w:pPr>
      <w:r w:rsidRPr="007B01FB">
        <w:rPr>
          <w:rFonts w:ascii="Times New Roman" w:hAnsi="Times New Roman" w:cs="Times New Roman"/>
          <w:b/>
          <w:sz w:val="28"/>
          <w:szCs w:val="28"/>
        </w:rPr>
        <w:t xml:space="preserve">CONSIDERANDO </w:t>
      </w:r>
      <w:r w:rsidRPr="007B01FB">
        <w:rPr>
          <w:rFonts w:ascii="Times New Roman" w:hAnsi="Times New Roman" w:cs="Times New Roman"/>
          <w:sz w:val="28"/>
          <w:szCs w:val="28"/>
        </w:rPr>
        <w:t>a necessidade de indicar um Magistrado para a função de Usuário Gestor da justiça e de um servidor para a função de Administrador Estadual da Justiça do Sistema SIPIA/SINASE com a finalidade de implementar referido Sistema nas Comarcas</w:t>
      </w:r>
      <w:r>
        <w:rPr>
          <w:rFonts w:ascii="Times New Roman" w:hAnsi="Times New Roman" w:cs="Times New Roman"/>
          <w:sz w:val="28"/>
          <w:szCs w:val="28"/>
        </w:rPr>
        <w:t xml:space="preserve"> do Estado</w:t>
      </w:r>
      <w:r w:rsidRPr="007B01FB">
        <w:rPr>
          <w:rFonts w:ascii="Times New Roman" w:hAnsi="Times New Roman" w:cs="Times New Roman"/>
          <w:sz w:val="28"/>
          <w:szCs w:val="28"/>
        </w:rPr>
        <w:t>,</w:t>
      </w:r>
    </w:p>
    <w:p w:rsidR="00642CB1" w:rsidRPr="007B01FB" w:rsidRDefault="00642CB1" w:rsidP="00C367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01FB">
        <w:rPr>
          <w:rFonts w:ascii="Times New Roman" w:hAnsi="Times New Roman" w:cs="Times New Roman"/>
          <w:b/>
          <w:sz w:val="28"/>
          <w:szCs w:val="28"/>
        </w:rPr>
        <w:t>RESOLVE:</w:t>
      </w:r>
    </w:p>
    <w:p w:rsidR="00642CB1" w:rsidRPr="007B01FB" w:rsidRDefault="00642CB1" w:rsidP="00424E3B">
      <w:pPr>
        <w:spacing w:after="0" w:afterAutospacing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2CB1" w:rsidRDefault="00642CB1" w:rsidP="00E62151">
      <w:pPr>
        <w:spacing w:after="0" w:afterAutospacing="0" w:line="360" w:lineRule="auto"/>
        <w:ind w:left="0" w:firstLine="3240"/>
        <w:jc w:val="both"/>
        <w:rPr>
          <w:rFonts w:ascii="Times New Roman" w:hAnsi="Times New Roman" w:cs="Times New Roman"/>
          <w:sz w:val="28"/>
          <w:szCs w:val="28"/>
        </w:rPr>
      </w:pPr>
      <w:r w:rsidRPr="00E62151">
        <w:rPr>
          <w:rFonts w:ascii="Times New Roman" w:hAnsi="Times New Roman" w:cs="Times New Roman"/>
          <w:b/>
          <w:sz w:val="28"/>
          <w:szCs w:val="28"/>
        </w:rPr>
        <w:t>Art. 1º</w:t>
      </w:r>
      <w:r w:rsidRPr="007B01FB">
        <w:rPr>
          <w:rFonts w:ascii="Times New Roman" w:hAnsi="Times New Roman" w:cs="Times New Roman"/>
          <w:sz w:val="28"/>
          <w:szCs w:val="28"/>
        </w:rPr>
        <w:t xml:space="preserve"> - Designar</w:t>
      </w:r>
      <w:r>
        <w:rPr>
          <w:rFonts w:ascii="Times New Roman" w:hAnsi="Times New Roman" w:cs="Times New Roman"/>
          <w:sz w:val="28"/>
          <w:szCs w:val="28"/>
        </w:rPr>
        <w:t xml:space="preserve"> o Juiz de Direito Auxiliar da Corregedoria e Coordenador-Adjunto da CIJ Luiz Octávio Oliveira Sabóia Ribeiro como Usuário Gestor da Justiça e</w:t>
      </w:r>
      <w:r w:rsidRPr="007B01FB">
        <w:rPr>
          <w:rFonts w:ascii="Times New Roman" w:hAnsi="Times New Roman" w:cs="Times New Roman"/>
          <w:sz w:val="28"/>
          <w:szCs w:val="28"/>
        </w:rPr>
        <w:t xml:space="preserve"> a servidora </w:t>
      </w:r>
      <w:r>
        <w:rPr>
          <w:rFonts w:ascii="Times New Roman" w:hAnsi="Times New Roman" w:cs="Times New Roman"/>
          <w:sz w:val="28"/>
          <w:szCs w:val="28"/>
        </w:rPr>
        <w:t>Wanderléia da Silva Dias</w:t>
      </w:r>
      <w:r w:rsidRPr="007B01FB">
        <w:rPr>
          <w:rFonts w:ascii="Times New Roman" w:hAnsi="Times New Roman" w:cs="Times New Roman"/>
          <w:sz w:val="28"/>
          <w:szCs w:val="28"/>
        </w:rPr>
        <w:t xml:space="preserve">, para a função de Administradora Estadual do Sistema SIPIA SINASE; </w:t>
      </w:r>
    </w:p>
    <w:p w:rsidR="00642CB1" w:rsidRDefault="00642CB1" w:rsidP="00E62151">
      <w:pPr>
        <w:spacing w:after="0" w:afterAutospacing="0" w:line="360" w:lineRule="auto"/>
        <w:ind w:left="0" w:firstLine="3240"/>
        <w:jc w:val="both"/>
        <w:rPr>
          <w:rFonts w:ascii="Times New Roman" w:hAnsi="Times New Roman" w:cs="Times New Roman"/>
          <w:sz w:val="28"/>
          <w:szCs w:val="28"/>
        </w:rPr>
      </w:pPr>
    </w:p>
    <w:p w:rsidR="00642CB1" w:rsidRDefault="00642CB1" w:rsidP="00E62151">
      <w:pPr>
        <w:spacing w:after="0" w:afterAutospacing="0" w:line="360" w:lineRule="auto"/>
        <w:ind w:left="0" w:firstLine="3240"/>
        <w:jc w:val="both"/>
        <w:rPr>
          <w:rFonts w:ascii="Times New Roman" w:hAnsi="Times New Roman" w:cs="Times New Roman"/>
          <w:sz w:val="28"/>
          <w:szCs w:val="28"/>
        </w:rPr>
      </w:pPr>
      <w:r w:rsidRPr="00194451">
        <w:rPr>
          <w:rFonts w:ascii="Times New Roman" w:hAnsi="Times New Roman" w:cs="Times New Roman"/>
          <w:b/>
          <w:sz w:val="28"/>
          <w:szCs w:val="28"/>
        </w:rPr>
        <w:t>Art. 2º</w:t>
      </w:r>
      <w:r w:rsidRPr="007B01F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Esta portaria entra em vigor na data da sua publicação, revogando-se as disposições contrárias.</w:t>
      </w:r>
    </w:p>
    <w:p w:rsidR="00642CB1" w:rsidRDefault="00642CB1" w:rsidP="00E62151">
      <w:pPr>
        <w:spacing w:after="0" w:afterAutospacing="0" w:line="360" w:lineRule="auto"/>
        <w:ind w:left="0" w:firstLine="3240"/>
        <w:jc w:val="both"/>
        <w:rPr>
          <w:rFonts w:ascii="Times New Roman" w:hAnsi="Times New Roman" w:cs="Times New Roman"/>
          <w:sz w:val="28"/>
          <w:szCs w:val="28"/>
        </w:rPr>
      </w:pPr>
    </w:p>
    <w:p w:rsidR="00642CB1" w:rsidRPr="007B01FB" w:rsidRDefault="00642CB1" w:rsidP="00E62151">
      <w:pPr>
        <w:spacing w:after="0" w:afterAutospacing="0" w:line="360" w:lineRule="auto"/>
        <w:ind w:left="0" w:firstLine="3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Publique-se. Registre-se.  Cumpra-se.</w:t>
      </w:r>
    </w:p>
    <w:p w:rsidR="00642CB1" w:rsidRPr="007B01FB" w:rsidRDefault="00642CB1" w:rsidP="000A025F">
      <w:pPr>
        <w:spacing w:after="0" w:afterAutospacing="0"/>
        <w:ind w:left="0"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CB1" w:rsidRPr="007B01FB" w:rsidRDefault="00642CB1" w:rsidP="00466094">
      <w:pPr>
        <w:tabs>
          <w:tab w:val="left" w:pos="3240"/>
        </w:tabs>
        <w:spacing w:line="360" w:lineRule="auto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Cuiabá, 8</w:t>
      </w:r>
      <w:r w:rsidRPr="007B01FB">
        <w:rPr>
          <w:rFonts w:ascii="Times New Roman" w:hAnsi="Times New Roman" w:cs="Times New Roman"/>
          <w:sz w:val="28"/>
          <w:szCs w:val="28"/>
        </w:rPr>
        <w:t xml:space="preserve"> de julho de 2015.</w:t>
      </w:r>
    </w:p>
    <w:p w:rsidR="00642CB1" w:rsidRPr="007B01FB" w:rsidRDefault="00642CB1" w:rsidP="00817CDA">
      <w:pPr>
        <w:spacing w:after="0" w:afterAutospacing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2CB1" w:rsidRPr="007B01FB" w:rsidRDefault="00642CB1" w:rsidP="0003392A">
      <w:pPr>
        <w:spacing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7B01FB">
        <w:rPr>
          <w:rFonts w:ascii="Times New Roman" w:hAnsi="Times New Roman" w:cs="Times New Roman"/>
          <w:sz w:val="28"/>
          <w:szCs w:val="28"/>
        </w:rPr>
        <w:t xml:space="preserve">Desembargadora </w:t>
      </w:r>
      <w:r w:rsidRPr="007B01FB">
        <w:rPr>
          <w:rFonts w:ascii="Times New Roman" w:hAnsi="Times New Roman" w:cs="Times New Roman"/>
          <w:b/>
          <w:sz w:val="28"/>
          <w:szCs w:val="28"/>
        </w:rPr>
        <w:t>MARIA EROTIDES KNEIP BARANJAK</w:t>
      </w:r>
    </w:p>
    <w:p w:rsidR="00642CB1" w:rsidRPr="007B01FB" w:rsidRDefault="00642CB1" w:rsidP="0003392A">
      <w:pPr>
        <w:spacing w:after="0" w:afterAutospacing="0"/>
        <w:ind w:left="0"/>
      </w:pPr>
      <w:r w:rsidRPr="007B01FB">
        <w:rPr>
          <w:rFonts w:ascii="Times New Roman" w:hAnsi="Times New Roman"/>
        </w:rPr>
        <w:t>Corregedora-Geral da Justiça</w:t>
      </w:r>
    </w:p>
    <w:sectPr w:rsidR="00642CB1" w:rsidRPr="007B01FB" w:rsidSect="000F2A1D">
      <w:headerReference w:type="default" r:id="rId6"/>
      <w:footerReference w:type="default" r:id="rId7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CB1" w:rsidRDefault="00642CB1" w:rsidP="00871D21">
      <w:pPr>
        <w:spacing w:after="0"/>
      </w:pPr>
      <w:r>
        <w:separator/>
      </w:r>
    </w:p>
  </w:endnote>
  <w:endnote w:type="continuationSeparator" w:id="0">
    <w:p w:rsidR="00642CB1" w:rsidRDefault="00642CB1" w:rsidP="00871D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cofont Vera Sans">
    <w:altName w:val="DejaVu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B1" w:rsidRPr="00FA77BC" w:rsidRDefault="00642CB1" w:rsidP="0003392A">
    <w:pPr>
      <w:pStyle w:val="NormalWeb"/>
      <w:pBdr>
        <w:top w:val="single" w:sz="4" w:space="1" w:color="auto"/>
      </w:pBdr>
      <w:shd w:val="clear" w:color="auto" w:fill="EFEFEF"/>
      <w:spacing w:before="0" w:beforeAutospacing="0" w:after="0" w:afterAutospacing="0"/>
      <w:jc w:val="center"/>
      <w:rPr>
        <w:rFonts w:ascii="Tahoma" w:hAnsi="Tahoma" w:cs="Tahoma"/>
        <w:b/>
        <w:color w:val="000000"/>
        <w:sz w:val="17"/>
        <w:szCs w:val="17"/>
      </w:rPr>
    </w:pPr>
    <w:r w:rsidRPr="00FA77BC">
      <w:rPr>
        <w:rFonts w:ascii="Tahoma" w:hAnsi="Tahoma" w:cs="Tahoma"/>
        <w:b/>
        <w:color w:val="000000"/>
        <w:sz w:val="17"/>
        <w:szCs w:val="17"/>
      </w:rPr>
      <w:t xml:space="preserve">Poder Judiciário do Estado de Mato Grosso - Centro Político Administrativo - Rua C, S/N - CEP 78049-926       </w:t>
    </w:r>
  </w:p>
  <w:p w:rsidR="00642CB1" w:rsidRPr="00F85C7F" w:rsidRDefault="00642CB1" w:rsidP="0003392A">
    <w:pPr>
      <w:pStyle w:val="NormalWeb"/>
      <w:pBdr>
        <w:top w:val="single" w:sz="4" w:space="1" w:color="auto"/>
      </w:pBdr>
      <w:shd w:val="clear" w:color="auto" w:fill="EFEFEF"/>
      <w:spacing w:before="0" w:beforeAutospacing="0" w:after="0" w:afterAutospacing="0"/>
      <w:jc w:val="center"/>
      <w:rPr>
        <w:rFonts w:ascii="Tahoma" w:hAnsi="Tahoma" w:cs="Tahoma"/>
        <w:color w:val="000000"/>
        <w:sz w:val="17"/>
        <w:szCs w:val="17"/>
      </w:rPr>
    </w:pPr>
    <w:r w:rsidRPr="00FA77BC">
      <w:rPr>
        <w:rFonts w:ascii="Tahoma" w:hAnsi="Tahoma" w:cs="Tahoma"/>
        <w:b/>
        <w:color w:val="000000"/>
        <w:sz w:val="17"/>
        <w:szCs w:val="17"/>
      </w:rPr>
      <w:t xml:space="preserve">                                                           Cuiabá-MT - (65) 3617-3000</w:t>
    </w:r>
    <w:r w:rsidRPr="00F85C7F">
      <w:rPr>
        <w:rFonts w:ascii="Tahoma" w:hAnsi="Tahoma" w:cs="Tahoma"/>
        <w:color w:val="000000"/>
        <w:sz w:val="17"/>
        <w:szCs w:val="17"/>
      </w:rPr>
      <w:t xml:space="preserve"> </w:t>
    </w:r>
    <w:r>
      <w:rPr>
        <w:rFonts w:ascii="Tahoma" w:hAnsi="Tahoma" w:cs="Tahoma"/>
        <w:color w:val="000000"/>
        <w:sz w:val="17"/>
        <w:szCs w:val="17"/>
      </w:rPr>
      <w:tab/>
    </w:r>
    <w:r>
      <w:rPr>
        <w:rFonts w:ascii="Tahoma" w:hAnsi="Tahoma" w:cs="Tahoma"/>
        <w:color w:val="000000"/>
        <w:sz w:val="17"/>
        <w:szCs w:val="17"/>
      </w:rPr>
      <w:tab/>
    </w:r>
    <w:r>
      <w:rPr>
        <w:rFonts w:ascii="Tahoma" w:hAnsi="Tahoma" w:cs="Tahoma"/>
        <w:color w:val="000000"/>
        <w:sz w:val="17"/>
        <w:szCs w:val="17"/>
      </w:rPr>
      <w:tab/>
      <w:t xml:space="preserve">                    gab1/4062</w:t>
    </w:r>
  </w:p>
  <w:p w:rsidR="00642CB1" w:rsidRPr="00E24160" w:rsidRDefault="00642CB1" w:rsidP="00E24160">
    <w:pPr>
      <w:pStyle w:val="Footer"/>
      <w:jc w:val="both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CB1" w:rsidRDefault="00642CB1" w:rsidP="00871D21">
      <w:pPr>
        <w:spacing w:after="0"/>
      </w:pPr>
      <w:r>
        <w:separator/>
      </w:r>
    </w:p>
  </w:footnote>
  <w:footnote w:type="continuationSeparator" w:id="0">
    <w:p w:rsidR="00642CB1" w:rsidRDefault="00642CB1" w:rsidP="00871D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B1" w:rsidRDefault="00642CB1" w:rsidP="000F2A1D">
    <w:pPr>
      <w:pStyle w:val="Header"/>
      <w:tabs>
        <w:tab w:val="center" w:pos="4788"/>
        <w:tab w:val="left" w:pos="7084"/>
      </w:tabs>
      <w:spacing w:afterAutospacing="0"/>
      <w:ind w:left="0"/>
      <w:rPr>
        <w:noProof/>
        <w:lang w:eastAsia="pt-BR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414pt;height:78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CDA"/>
    <w:rsid w:val="000003D5"/>
    <w:rsid w:val="00004362"/>
    <w:rsid w:val="00004687"/>
    <w:rsid w:val="0001730C"/>
    <w:rsid w:val="00032639"/>
    <w:rsid w:val="0003392A"/>
    <w:rsid w:val="000708BF"/>
    <w:rsid w:val="00082CAC"/>
    <w:rsid w:val="000A025F"/>
    <w:rsid w:val="000B20D2"/>
    <w:rsid w:val="000B233D"/>
    <w:rsid w:val="000D562B"/>
    <w:rsid w:val="000F2A1D"/>
    <w:rsid w:val="00115391"/>
    <w:rsid w:val="00142170"/>
    <w:rsid w:val="00146BBB"/>
    <w:rsid w:val="00176BC5"/>
    <w:rsid w:val="001825D8"/>
    <w:rsid w:val="0018391F"/>
    <w:rsid w:val="00183BC5"/>
    <w:rsid w:val="00185AEC"/>
    <w:rsid w:val="00191EF0"/>
    <w:rsid w:val="00192576"/>
    <w:rsid w:val="00194451"/>
    <w:rsid w:val="001C4379"/>
    <w:rsid w:val="00204847"/>
    <w:rsid w:val="002201CF"/>
    <w:rsid w:val="00237AA1"/>
    <w:rsid w:val="00244045"/>
    <w:rsid w:val="002519F7"/>
    <w:rsid w:val="00251E3E"/>
    <w:rsid w:val="00254225"/>
    <w:rsid w:val="002576E8"/>
    <w:rsid w:val="00267875"/>
    <w:rsid w:val="002800EE"/>
    <w:rsid w:val="002834BA"/>
    <w:rsid w:val="00297F32"/>
    <w:rsid w:val="002A0EA2"/>
    <w:rsid w:val="002C1193"/>
    <w:rsid w:val="002C1203"/>
    <w:rsid w:val="002C1895"/>
    <w:rsid w:val="002C6F2E"/>
    <w:rsid w:val="002E5FC2"/>
    <w:rsid w:val="002E61D4"/>
    <w:rsid w:val="00300F58"/>
    <w:rsid w:val="003016ED"/>
    <w:rsid w:val="003328C9"/>
    <w:rsid w:val="00343D88"/>
    <w:rsid w:val="00345FF8"/>
    <w:rsid w:val="0034692A"/>
    <w:rsid w:val="0035770B"/>
    <w:rsid w:val="00367774"/>
    <w:rsid w:val="00367EDE"/>
    <w:rsid w:val="00375BAE"/>
    <w:rsid w:val="00394FE2"/>
    <w:rsid w:val="00396A6A"/>
    <w:rsid w:val="003A7A8B"/>
    <w:rsid w:val="003C216D"/>
    <w:rsid w:val="003C3E37"/>
    <w:rsid w:val="003D1CE5"/>
    <w:rsid w:val="003E4B07"/>
    <w:rsid w:val="003F703C"/>
    <w:rsid w:val="00404B03"/>
    <w:rsid w:val="0040675B"/>
    <w:rsid w:val="004111E6"/>
    <w:rsid w:val="00412238"/>
    <w:rsid w:val="004212EF"/>
    <w:rsid w:val="00424E3B"/>
    <w:rsid w:val="00431517"/>
    <w:rsid w:val="004322BD"/>
    <w:rsid w:val="00464A87"/>
    <w:rsid w:val="00466094"/>
    <w:rsid w:val="00466B86"/>
    <w:rsid w:val="0047442C"/>
    <w:rsid w:val="00484E1F"/>
    <w:rsid w:val="0048554B"/>
    <w:rsid w:val="004915AF"/>
    <w:rsid w:val="00495208"/>
    <w:rsid w:val="004A283C"/>
    <w:rsid w:val="004A73DF"/>
    <w:rsid w:val="004E173A"/>
    <w:rsid w:val="004F0404"/>
    <w:rsid w:val="00503578"/>
    <w:rsid w:val="00515BE8"/>
    <w:rsid w:val="005273D4"/>
    <w:rsid w:val="005313AE"/>
    <w:rsid w:val="005325F9"/>
    <w:rsid w:val="00542EC3"/>
    <w:rsid w:val="00555214"/>
    <w:rsid w:val="005576CD"/>
    <w:rsid w:val="005631FD"/>
    <w:rsid w:val="005660E4"/>
    <w:rsid w:val="00573683"/>
    <w:rsid w:val="0057482F"/>
    <w:rsid w:val="00587951"/>
    <w:rsid w:val="005945A8"/>
    <w:rsid w:val="005A5CF8"/>
    <w:rsid w:val="005C0AE7"/>
    <w:rsid w:val="005C3B84"/>
    <w:rsid w:val="005C4278"/>
    <w:rsid w:val="005E4D61"/>
    <w:rsid w:val="006064EF"/>
    <w:rsid w:val="00614A31"/>
    <w:rsid w:val="0061777E"/>
    <w:rsid w:val="006402EB"/>
    <w:rsid w:val="00642CB1"/>
    <w:rsid w:val="00645CE5"/>
    <w:rsid w:val="00646ED0"/>
    <w:rsid w:val="00656B44"/>
    <w:rsid w:val="00666153"/>
    <w:rsid w:val="00666EC9"/>
    <w:rsid w:val="00674BC7"/>
    <w:rsid w:val="00677CC6"/>
    <w:rsid w:val="0069281F"/>
    <w:rsid w:val="006A012D"/>
    <w:rsid w:val="006A1564"/>
    <w:rsid w:val="006B13F8"/>
    <w:rsid w:val="006D70E7"/>
    <w:rsid w:val="006E4696"/>
    <w:rsid w:val="006E65B7"/>
    <w:rsid w:val="006F1E19"/>
    <w:rsid w:val="00710574"/>
    <w:rsid w:val="00710E7A"/>
    <w:rsid w:val="007117B7"/>
    <w:rsid w:val="00737828"/>
    <w:rsid w:val="00761D84"/>
    <w:rsid w:val="00767C22"/>
    <w:rsid w:val="0077135C"/>
    <w:rsid w:val="00775460"/>
    <w:rsid w:val="00784FF8"/>
    <w:rsid w:val="007B01FB"/>
    <w:rsid w:val="007C12ED"/>
    <w:rsid w:val="007C35F3"/>
    <w:rsid w:val="007C6CD3"/>
    <w:rsid w:val="007D12C2"/>
    <w:rsid w:val="007D1AC4"/>
    <w:rsid w:val="007D46C1"/>
    <w:rsid w:val="007E296A"/>
    <w:rsid w:val="007F0B25"/>
    <w:rsid w:val="007F13F8"/>
    <w:rsid w:val="00817CDA"/>
    <w:rsid w:val="00833CCC"/>
    <w:rsid w:val="00835497"/>
    <w:rsid w:val="00843B1C"/>
    <w:rsid w:val="008528AF"/>
    <w:rsid w:val="00871D21"/>
    <w:rsid w:val="008920B2"/>
    <w:rsid w:val="0089635E"/>
    <w:rsid w:val="008A3C53"/>
    <w:rsid w:val="008A789F"/>
    <w:rsid w:val="008B2846"/>
    <w:rsid w:val="008B324E"/>
    <w:rsid w:val="008C4323"/>
    <w:rsid w:val="008C5669"/>
    <w:rsid w:val="008E7A66"/>
    <w:rsid w:val="008F17E0"/>
    <w:rsid w:val="008F2131"/>
    <w:rsid w:val="009064C4"/>
    <w:rsid w:val="009340CB"/>
    <w:rsid w:val="0093753B"/>
    <w:rsid w:val="00943453"/>
    <w:rsid w:val="0095095A"/>
    <w:rsid w:val="0095432F"/>
    <w:rsid w:val="009A5DC1"/>
    <w:rsid w:val="009B2DA1"/>
    <w:rsid w:val="009C0A56"/>
    <w:rsid w:val="009C23B7"/>
    <w:rsid w:val="009C7303"/>
    <w:rsid w:val="009E58F8"/>
    <w:rsid w:val="009F0FBA"/>
    <w:rsid w:val="009F245C"/>
    <w:rsid w:val="00A372AA"/>
    <w:rsid w:val="00A4472F"/>
    <w:rsid w:val="00A47915"/>
    <w:rsid w:val="00A51C9E"/>
    <w:rsid w:val="00A64F12"/>
    <w:rsid w:val="00A66CE5"/>
    <w:rsid w:val="00A705F5"/>
    <w:rsid w:val="00A73330"/>
    <w:rsid w:val="00A77AEC"/>
    <w:rsid w:val="00A92AAD"/>
    <w:rsid w:val="00A936E8"/>
    <w:rsid w:val="00AA46A4"/>
    <w:rsid w:val="00AA7918"/>
    <w:rsid w:val="00AB49B2"/>
    <w:rsid w:val="00AB4F6A"/>
    <w:rsid w:val="00AD5DCD"/>
    <w:rsid w:val="00AE5BB1"/>
    <w:rsid w:val="00AF0163"/>
    <w:rsid w:val="00AF5022"/>
    <w:rsid w:val="00AF6FBE"/>
    <w:rsid w:val="00B03365"/>
    <w:rsid w:val="00B13392"/>
    <w:rsid w:val="00B1421F"/>
    <w:rsid w:val="00B22276"/>
    <w:rsid w:val="00B25619"/>
    <w:rsid w:val="00B80A39"/>
    <w:rsid w:val="00B815B1"/>
    <w:rsid w:val="00B84583"/>
    <w:rsid w:val="00B856B4"/>
    <w:rsid w:val="00B97DD2"/>
    <w:rsid w:val="00BA2F38"/>
    <w:rsid w:val="00BC3777"/>
    <w:rsid w:val="00BC4538"/>
    <w:rsid w:val="00BC65EF"/>
    <w:rsid w:val="00BD1469"/>
    <w:rsid w:val="00BE40B0"/>
    <w:rsid w:val="00BE5CE2"/>
    <w:rsid w:val="00BE7452"/>
    <w:rsid w:val="00C06C88"/>
    <w:rsid w:val="00C35865"/>
    <w:rsid w:val="00C367AE"/>
    <w:rsid w:val="00C374B5"/>
    <w:rsid w:val="00C55011"/>
    <w:rsid w:val="00C62256"/>
    <w:rsid w:val="00C7016F"/>
    <w:rsid w:val="00C94C1A"/>
    <w:rsid w:val="00CA5901"/>
    <w:rsid w:val="00CB0E01"/>
    <w:rsid w:val="00CB23C3"/>
    <w:rsid w:val="00CB3CE8"/>
    <w:rsid w:val="00CB6072"/>
    <w:rsid w:val="00CC195B"/>
    <w:rsid w:val="00CC2AE9"/>
    <w:rsid w:val="00CD5E03"/>
    <w:rsid w:val="00CE0648"/>
    <w:rsid w:val="00CE24D8"/>
    <w:rsid w:val="00CE4CB3"/>
    <w:rsid w:val="00CE58CD"/>
    <w:rsid w:val="00D1118A"/>
    <w:rsid w:val="00D158FA"/>
    <w:rsid w:val="00D3245B"/>
    <w:rsid w:val="00D53C91"/>
    <w:rsid w:val="00D6295D"/>
    <w:rsid w:val="00D753E1"/>
    <w:rsid w:val="00D85EF6"/>
    <w:rsid w:val="00DA30CC"/>
    <w:rsid w:val="00DD31FD"/>
    <w:rsid w:val="00DD7A4F"/>
    <w:rsid w:val="00E1036C"/>
    <w:rsid w:val="00E11DFD"/>
    <w:rsid w:val="00E14E64"/>
    <w:rsid w:val="00E221B2"/>
    <w:rsid w:val="00E2401A"/>
    <w:rsid w:val="00E24160"/>
    <w:rsid w:val="00E24F6F"/>
    <w:rsid w:val="00E26E09"/>
    <w:rsid w:val="00E31520"/>
    <w:rsid w:val="00E4518F"/>
    <w:rsid w:val="00E62151"/>
    <w:rsid w:val="00E72248"/>
    <w:rsid w:val="00E91CE2"/>
    <w:rsid w:val="00E95E60"/>
    <w:rsid w:val="00EA657C"/>
    <w:rsid w:val="00EB7216"/>
    <w:rsid w:val="00EC1C70"/>
    <w:rsid w:val="00EE1E7E"/>
    <w:rsid w:val="00EF3834"/>
    <w:rsid w:val="00EF40E5"/>
    <w:rsid w:val="00F10C18"/>
    <w:rsid w:val="00F34C17"/>
    <w:rsid w:val="00F4131E"/>
    <w:rsid w:val="00F43D0F"/>
    <w:rsid w:val="00F46297"/>
    <w:rsid w:val="00F534E2"/>
    <w:rsid w:val="00F67CA2"/>
    <w:rsid w:val="00F708B4"/>
    <w:rsid w:val="00F75159"/>
    <w:rsid w:val="00F77573"/>
    <w:rsid w:val="00F85C7F"/>
    <w:rsid w:val="00FA613A"/>
    <w:rsid w:val="00FA77BC"/>
    <w:rsid w:val="00FA7FDD"/>
    <w:rsid w:val="00FC02CE"/>
    <w:rsid w:val="00FC1DD7"/>
    <w:rsid w:val="00FD6E4A"/>
    <w:rsid w:val="00FF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DA"/>
    <w:pPr>
      <w:spacing w:after="100" w:afterAutospacing="1"/>
      <w:ind w:left="505"/>
      <w:jc w:val="center"/>
    </w:pPr>
    <w:rPr>
      <w:rFonts w:ascii="Ecofont Vera Sans" w:eastAsia="Times New Roman" w:hAnsi="Ecofont Vera Sans" w:cs="Arial"/>
      <w:b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17CDA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7CDA"/>
    <w:rPr>
      <w:rFonts w:ascii="Ecofont Vera Sans" w:hAnsi="Ecofont Vera Sans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817CDA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7CDA"/>
    <w:rPr>
      <w:rFonts w:ascii="Ecofont Vera Sans" w:hAnsi="Ecofont Vera Sans" w:cs="Arial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17C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CDA"/>
    <w:rPr>
      <w:rFonts w:ascii="Tahoma" w:hAnsi="Tahoma" w:cs="Tahoma"/>
      <w:bCs/>
      <w:sz w:val="16"/>
      <w:szCs w:val="16"/>
    </w:rPr>
  </w:style>
  <w:style w:type="paragraph" w:styleId="NormalWeb">
    <w:name w:val="Normal (Web)"/>
    <w:basedOn w:val="Normal"/>
    <w:uiPriority w:val="99"/>
    <w:semiHidden/>
    <w:rsid w:val="0003392A"/>
    <w:pPr>
      <w:spacing w:before="100" w:beforeAutospacing="1"/>
      <w:ind w:left="0"/>
      <w:jc w:val="left"/>
    </w:pPr>
    <w:rPr>
      <w:rFonts w:ascii="Times New Roman" w:hAnsi="Times New Roman" w:cs="Times New Roman"/>
      <w:bCs w:val="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275</Words>
  <Characters>1491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Providências n</dc:title>
  <dc:subject/>
  <dc:creator>tjmt</dc:creator>
  <cp:keywords/>
  <dc:description/>
  <cp:lastModifiedBy>Tombo-91942</cp:lastModifiedBy>
  <cp:revision>4</cp:revision>
  <cp:lastPrinted>2015-08-04T18:19:00Z</cp:lastPrinted>
  <dcterms:created xsi:type="dcterms:W3CDTF">2015-07-08T17:14:00Z</dcterms:created>
  <dcterms:modified xsi:type="dcterms:W3CDTF">2015-08-04T18:20:00Z</dcterms:modified>
</cp:coreProperties>
</file>